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EC55" w14:textId="721161DA" w:rsidR="005C5006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1FE3E208" w14:textId="77777777" w:rsidR="005C5006" w:rsidRPr="00B0579D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</w:p>
    <w:p w14:paraId="35579F43" w14:textId="77777777" w:rsidR="005C5006" w:rsidRDefault="005C5006" w:rsidP="009F4843">
      <w:pPr>
        <w:spacing w:line="2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094C19D4" w14:textId="77777777" w:rsidR="005C5006" w:rsidRPr="005C5006" w:rsidRDefault="005C5006" w:rsidP="009F4843">
      <w:pPr>
        <w:spacing w:line="2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7FB190C" w14:textId="36FCB667" w:rsidR="005C5006" w:rsidRPr="005C5006" w:rsidRDefault="009F4843" w:rsidP="005C5006">
      <w:pPr>
        <w:spacing w:line="2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5C5006">
        <w:rPr>
          <w:rFonts w:ascii="Arial" w:hAnsi="Arial" w:cs="Arial"/>
          <w:b/>
          <w:sz w:val="28"/>
          <w:szCs w:val="28"/>
          <w:lang w:val="en-GB"/>
        </w:rPr>
        <w:t xml:space="preserve">Statement of the </w:t>
      </w:r>
      <w:r w:rsidRPr="005C5006"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t>Committee for Budgetary Forecasts</w:t>
      </w:r>
    </w:p>
    <w:p w14:paraId="0E1F0356" w14:textId="478798BB" w:rsidR="00EF0D51" w:rsidRPr="00B27480" w:rsidRDefault="009F4843" w:rsidP="005C5006">
      <w:pPr>
        <w:spacing w:line="2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B27480"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on the macroeconomic forecast issued by the </w:t>
      </w:r>
      <w:r w:rsidRPr="00B27480">
        <w:rPr>
          <w:rFonts w:ascii="Arial" w:hAnsi="Arial" w:cs="Arial"/>
          <w:sz w:val="28"/>
          <w:szCs w:val="28"/>
          <w:lang w:val="en-GB"/>
        </w:rPr>
        <w:t>Ministry of Finance of the Czech Republic in July 2019, updated in August 2019</w:t>
      </w:r>
    </w:p>
    <w:p w14:paraId="56CFA985" w14:textId="3F66B54C" w:rsidR="00EF0D51" w:rsidRPr="00B0579D" w:rsidRDefault="00B27480" w:rsidP="009F4843">
      <w:pPr>
        <w:spacing w:line="2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B0579D">
        <w:rPr>
          <w:rFonts w:ascii="Arial" w:hAnsi="Arial" w:cs="Arial"/>
          <w:lang w:val="en-GB"/>
        </w:rPr>
        <w:t xml:space="preserve">t its meeting </w:t>
      </w:r>
      <w:r>
        <w:rPr>
          <w:rFonts w:ascii="Arial" w:hAnsi="Arial" w:cs="Arial"/>
          <w:lang w:val="en-GB"/>
        </w:rPr>
        <w:t>on</w:t>
      </w:r>
      <w:r w:rsidRPr="00B0579D">
        <w:rPr>
          <w:rFonts w:ascii="Arial" w:hAnsi="Arial" w:cs="Arial"/>
          <w:lang w:val="en-GB"/>
        </w:rPr>
        <w:t xml:space="preserve"> 29</w:t>
      </w:r>
      <w:r>
        <w:rPr>
          <w:rFonts w:ascii="Arial" w:hAnsi="Arial" w:cs="Arial"/>
          <w:lang w:val="en-GB"/>
        </w:rPr>
        <w:t xml:space="preserve"> August </w:t>
      </w:r>
      <w:r w:rsidRPr="00B0579D">
        <w:rPr>
          <w:rFonts w:ascii="Arial" w:hAnsi="Arial" w:cs="Arial"/>
          <w:lang w:val="en-GB"/>
        </w:rPr>
        <w:t>2019</w:t>
      </w:r>
      <w:r>
        <w:rPr>
          <w:rFonts w:ascii="Arial" w:hAnsi="Arial" w:cs="Arial"/>
          <w:lang w:val="en-GB"/>
        </w:rPr>
        <w:t>, t</w:t>
      </w:r>
      <w:r w:rsidR="009F4843" w:rsidRPr="00B0579D">
        <w:rPr>
          <w:rFonts w:ascii="Arial" w:hAnsi="Arial" w:cs="Arial"/>
          <w:lang w:val="en-GB"/>
        </w:rPr>
        <w:t xml:space="preserve">he Committee for Budgetary Forecasts considered the </w:t>
      </w:r>
      <w:r w:rsidRPr="00B0579D">
        <w:rPr>
          <w:rFonts w:ascii="Arial" w:hAnsi="Arial" w:cs="Arial"/>
          <w:lang w:val="en-GB"/>
        </w:rPr>
        <w:t xml:space="preserve">likelihood </w:t>
      </w:r>
      <w:r>
        <w:rPr>
          <w:rFonts w:ascii="Arial" w:hAnsi="Arial" w:cs="Arial"/>
          <w:lang w:val="en-GB"/>
        </w:rPr>
        <w:t xml:space="preserve">of the </w:t>
      </w:r>
      <w:r w:rsidR="009F4843" w:rsidRPr="005C5006">
        <w:rPr>
          <w:rFonts w:ascii="Arial" w:hAnsi="Arial" w:cs="Arial"/>
          <w:b/>
          <w:lang w:val="en-GB"/>
        </w:rPr>
        <w:t>macroeconomic forecast</w:t>
      </w:r>
      <w:r w:rsidR="009F4843" w:rsidRPr="00B0579D">
        <w:rPr>
          <w:rFonts w:ascii="Arial" w:hAnsi="Arial" w:cs="Arial"/>
          <w:lang w:val="en-GB"/>
        </w:rPr>
        <w:t xml:space="preserve"> for the years 2019 and 2020 issued by the Ministry of Finance in July 2019</w:t>
      </w:r>
      <w:r>
        <w:rPr>
          <w:rFonts w:ascii="Arial" w:hAnsi="Arial" w:cs="Arial"/>
          <w:lang w:val="en-GB"/>
        </w:rPr>
        <w:t xml:space="preserve"> and</w:t>
      </w:r>
      <w:r w:rsidR="009F4843" w:rsidRPr="00B0579D">
        <w:rPr>
          <w:rFonts w:ascii="Arial" w:hAnsi="Arial" w:cs="Arial"/>
          <w:lang w:val="en-GB"/>
        </w:rPr>
        <w:t xml:space="preserve"> updated in August 2019 </w:t>
      </w:r>
      <w:r>
        <w:rPr>
          <w:rFonts w:ascii="Arial" w:hAnsi="Arial" w:cs="Arial"/>
          <w:lang w:val="en-GB"/>
        </w:rPr>
        <w:t>being</w:t>
      </w:r>
      <w:r w:rsidR="009F4843" w:rsidRPr="00B0579D">
        <w:rPr>
          <w:rFonts w:ascii="Arial" w:hAnsi="Arial" w:cs="Arial"/>
          <w:lang w:val="en-GB"/>
        </w:rPr>
        <w:t xml:space="preserve"> fulfilled, in accordance with Act No. 23/2017 </w:t>
      </w:r>
      <w:r>
        <w:rPr>
          <w:rFonts w:ascii="Arial" w:hAnsi="Arial" w:cs="Arial"/>
          <w:lang w:val="en-GB"/>
        </w:rPr>
        <w:t>Coll.,</w:t>
      </w:r>
      <w:r w:rsidR="009F4843" w:rsidRPr="00B0579D">
        <w:rPr>
          <w:rFonts w:ascii="Arial" w:hAnsi="Arial" w:cs="Arial"/>
          <w:lang w:val="en-GB"/>
        </w:rPr>
        <w:t xml:space="preserve"> on the rules of budgetary responsibility.</w:t>
      </w:r>
    </w:p>
    <w:p w14:paraId="77A744C1" w14:textId="6246021E" w:rsidR="00EF0D51" w:rsidRPr="00B0579D" w:rsidRDefault="009F4843" w:rsidP="009F4843">
      <w:pPr>
        <w:spacing w:line="260" w:lineRule="auto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 xml:space="preserve">Eight members of the ten-member Committee </w:t>
      </w:r>
      <w:r w:rsidR="00B27480">
        <w:rPr>
          <w:rFonts w:ascii="Arial" w:hAnsi="Arial" w:cs="Arial"/>
          <w:lang w:val="en-GB"/>
        </w:rPr>
        <w:t>attended</w:t>
      </w:r>
      <w:r w:rsidRPr="00B0579D">
        <w:rPr>
          <w:rFonts w:ascii="Arial" w:hAnsi="Arial" w:cs="Arial"/>
          <w:lang w:val="en-GB"/>
        </w:rPr>
        <w:t>.</w:t>
      </w:r>
      <w:r w:rsidR="00EF0D51" w:rsidRPr="00B0579D">
        <w:rPr>
          <w:rFonts w:ascii="Arial" w:hAnsi="Arial" w:cs="Arial"/>
          <w:lang w:val="en-GB"/>
        </w:rPr>
        <w:t xml:space="preserve"> </w:t>
      </w:r>
    </w:p>
    <w:p w14:paraId="6705A077" w14:textId="30EAB5EA" w:rsidR="00EF0D51" w:rsidRDefault="009F4843" w:rsidP="009F4843">
      <w:pPr>
        <w:spacing w:line="260" w:lineRule="auto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 xml:space="preserve">The Committee </w:t>
      </w:r>
      <w:r w:rsidR="00635C38">
        <w:rPr>
          <w:rFonts w:ascii="Arial" w:hAnsi="Arial" w:cs="Arial"/>
          <w:lang w:val="en-GB"/>
        </w:rPr>
        <w:t>assessed</w:t>
      </w:r>
      <w:r w:rsidRPr="00B0579D">
        <w:rPr>
          <w:rFonts w:ascii="Arial" w:hAnsi="Arial" w:cs="Arial"/>
          <w:lang w:val="en-GB"/>
        </w:rPr>
        <w:t xml:space="preserve"> the macroeconomic forecast </w:t>
      </w:r>
      <w:r w:rsidR="00B27480">
        <w:rPr>
          <w:rFonts w:ascii="Arial" w:hAnsi="Arial" w:cs="Arial"/>
          <w:lang w:val="en-GB"/>
        </w:rPr>
        <w:t>as</w:t>
      </w:r>
      <w:r w:rsidRPr="00B0579D">
        <w:rPr>
          <w:rFonts w:ascii="Arial" w:hAnsi="Arial" w:cs="Arial"/>
          <w:lang w:val="en-GB"/>
        </w:rPr>
        <w:t xml:space="preserve"> </w:t>
      </w:r>
      <w:r w:rsidRPr="005C5006">
        <w:rPr>
          <w:rFonts w:ascii="Arial" w:hAnsi="Arial" w:cs="Arial"/>
          <w:b/>
          <w:lang w:val="en-GB"/>
        </w:rPr>
        <w:t>realistic</w:t>
      </w:r>
      <w:r w:rsidRPr="00B0579D">
        <w:rPr>
          <w:rFonts w:ascii="Arial" w:hAnsi="Arial" w:cs="Arial"/>
          <w:lang w:val="en-GB"/>
        </w:rPr>
        <w:t>.</w:t>
      </w:r>
      <w:r w:rsidR="00EF0D51" w:rsidRPr="00B0579D">
        <w:rPr>
          <w:rFonts w:ascii="Arial" w:hAnsi="Arial" w:cs="Arial"/>
          <w:lang w:val="en-GB"/>
        </w:rPr>
        <w:t xml:space="preserve"> </w:t>
      </w:r>
      <w:r w:rsidRPr="00B0579D">
        <w:rPr>
          <w:rFonts w:ascii="Arial" w:hAnsi="Arial" w:cs="Arial"/>
          <w:lang w:val="en-GB"/>
        </w:rPr>
        <w:t>Four members of the Committee voted in favour of this assessment, including the chair.</w:t>
      </w:r>
      <w:r w:rsidR="00EF0D51" w:rsidRPr="00B0579D">
        <w:rPr>
          <w:rFonts w:ascii="Arial" w:hAnsi="Arial" w:cs="Arial"/>
          <w:lang w:val="en-GB"/>
        </w:rPr>
        <w:t xml:space="preserve">  </w:t>
      </w:r>
      <w:r w:rsidRPr="00B0579D">
        <w:rPr>
          <w:rFonts w:ascii="Arial" w:hAnsi="Arial" w:cs="Arial"/>
          <w:lang w:val="en-GB"/>
        </w:rPr>
        <w:t>Reasoning:</w:t>
      </w:r>
      <w:r w:rsidR="00EF0D51" w:rsidRPr="00B0579D">
        <w:rPr>
          <w:rFonts w:ascii="Arial" w:hAnsi="Arial" w:cs="Arial"/>
          <w:lang w:val="en-GB"/>
        </w:rPr>
        <w:t xml:space="preserve"> </w:t>
      </w:r>
    </w:p>
    <w:p w14:paraId="3751AE9F" w14:textId="53A4D0B8" w:rsidR="005C5006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</w:p>
    <w:p w14:paraId="74E7FD34" w14:textId="5B050A96" w:rsidR="005C5006" w:rsidRPr="00B0579D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  <w:r w:rsidRPr="00066DD8">
        <w:rPr>
          <w:rFonts w:ascii="Arial" w:hAnsi="Arial" w:cs="Arial"/>
          <w:b/>
          <w:bCs/>
          <w:lang w:val="en-GB"/>
        </w:rPr>
        <w:t>Reasoning:</w:t>
      </w:r>
      <w:r w:rsidRPr="00B0579D">
        <w:rPr>
          <w:rFonts w:ascii="Arial" w:hAnsi="Arial" w:cs="Arial"/>
          <w:lang w:val="en-GB"/>
        </w:rPr>
        <w:t xml:space="preserve"> </w:t>
      </w:r>
    </w:p>
    <w:p w14:paraId="5DE9D4EA" w14:textId="5A1545FC" w:rsidR="00EF0D51" w:rsidRDefault="00B27480" w:rsidP="009F4843">
      <w:pPr>
        <w:spacing w:line="2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Despite some</w:t>
      </w:r>
      <w:r w:rsidRPr="00B0579D">
        <w:rPr>
          <w:rFonts w:ascii="Arial" w:hAnsi="Arial" w:cs="Arial"/>
          <w:lang w:val="en-GB"/>
        </w:rPr>
        <w:t xml:space="preserve"> </w:t>
      </w:r>
      <w:proofErr w:type="gramStart"/>
      <w:r w:rsidRPr="00B0579D">
        <w:rPr>
          <w:rFonts w:ascii="Arial" w:hAnsi="Arial" w:cs="Arial"/>
          <w:lang w:val="en-GB"/>
        </w:rPr>
        <w:t>fairly significant</w:t>
      </w:r>
      <w:proofErr w:type="gramEnd"/>
      <w:r w:rsidRPr="00B0579D">
        <w:rPr>
          <w:rFonts w:ascii="Arial" w:hAnsi="Arial" w:cs="Arial"/>
          <w:lang w:val="en-GB"/>
        </w:rPr>
        <w:t xml:space="preserve"> differences of opinion on the development of </w:t>
      </w:r>
      <w:r>
        <w:rPr>
          <w:rFonts w:ascii="Arial" w:hAnsi="Arial" w:cs="Arial"/>
          <w:lang w:val="en-GB"/>
        </w:rPr>
        <w:t xml:space="preserve">certain </w:t>
      </w:r>
      <w:r w:rsidRPr="00B0579D">
        <w:rPr>
          <w:rFonts w:ascii="Arial" w:hAnsi="Arial" w:cs="Arial"/>
          <w:lang w:val="en-GB"/>
        </w:rPr>
        <w:t>macroeconomic parameters and the likelihood of the risks associated with them</w:t>
      </w:r>
      <w:r>
        <w:rPr>
          <w:rFonts w:ascii="Arial" w:hAnsi="Arial" w:cs="Arial"/>
          <w:lang w:val="en-GB"/>
        </w:rPr>
        <w:t>,</w:t>
      </w:r>
      <w:r w:rsidRPr="00B057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="009F4843" w:rsidRPr="00B0579D">
        <w:rPr>
          <w:rFonts w:ascii="Arial" w:hAnsi="Arial" w:cs="Arial"/>
          <w:lang w:val="en-GB"/>
        </w:rPr>
        <w:t xml:space="preserve">ost of the Committee </w:t>
      </w:r>
      <w:r w:rsidRPr="00B0579D">
        <w:rPr>
          <w:rFonts w:ascii="Arial" w:hAnsi="Arial" w:cs="Arial"/>
          <w:lang w:val="en-GB"/>
        </w:rPr>
        <w:t xml:space="preserve">members </w:t>
      </w:r>
      <w:r w:rsidR="009F4843" w:rsidRPr="00B0579D">
        <w:rPr>
          <w:rFonts w:ascii="Arial" w:hAnsi="Arial" w:cs="Arial"/>
          <w:lang w:val="en-GB"/>
        </w:rPr>
        <w:t>in attendance agreed that the macroeconomic forecast issued by the Ministry appear</w:t>
      </w:r>
      <w:r>
        <w:rPr>
          <w:rFonts w:ascii="Arial" w:hAnsi="Arial" w:cs="Arial"/>
          <w:lang w:val="en-GB"/>
        </w:rPr>
        <w:t>ed</w:t>
      </w:r>
      <w:r w:rsidR="009F4843" w:rsidRPr="00B0579D">
        <w:rPr>
          <w:rFonts w:ascii="Arial" w:hAnsi="Arial" w:cs="Arial"/>
          <w:lang w:val="en-GB"/>
        </w:rPr>
        <w:t xml:space="preserve"> to be internally consistent and matche</w:t>
      </w:r>
      <w:r>
        <w:rPr>
          <w:rFonts w:ascii="Arial" w:hAnsi="Arial" w:cs="Arial"/>
          <w:lang w:val="en-GB"/>
        </w:rPr>
        <w:t>d</w:t>
      </w:r>
      <w:r w:rsidR="009F4843" w:rsidRPr="00B0579D">
        <w:rPr>
          <w:rFonts w:ascii="Arial" w:hAnsi="Arial" w:cs="Arial"/>
          <w:lang w:val="en-GB"/>
        </w:rPr>
        <w:t xml:space="preserve"> their expectations in</w:t>
      </w:r>
      <w:r w:rsidR="00635C38">
        <w:rPr>
          <w:rFonts w:ascii="Arial" w:hAnsi="Arial" w:cs="Arial"/>
          <w:lang w:val="en-GB"/>
        </w:rPr>
        <w:t xml:space="preserve"> </w:t>
      </w:r>
      <w:r w:rsidR="009F4843" w:rsidRPr="00B0579D">
        <w:rPr>
          <w:rFonts w:ascii="Arial" w:hAnsi="Arial" w:cs="Arial"/>
          <w:lang w:val="en-GB"/>
        </w:rPr>
        <w:t>key parameters.</w:t>
      </w:r>
      <w:r w:rsidR="00EF0D51" w:rsidRPr="00B0579D">
        <w:rPr>
          <w:rFonts w:ascii="Arial" w:hAnsi="Arial" w:cs="Arial"/>
          <w:lang w:val="en-GB"/>
        </w:rPr>
        <w:t xml:space="preserve"> </w:t>
      </w:r>
      <w:r w:rsidR="009F4843" w:rsidRPr="00B0579D">
        <w:rPr>
          <w:rFonts w:ascii="Arial" w:hAnsi="Arial" w:cs="Arial"/>
          <w:lang w:val="en-GB"/>
        </w:rPr>
        <w:t>Some members</w:t>
      </w:r>
      <w:r>
        <w:rPr>
          <w:rFonts w:ascii="Arial" w:hAnsi="Arial" w:cs="Arial"/>
          <w:lang w:val="en-GB"/>
        </w:rPr>
        <w:t xml:space="preserve"> who</w:t>
      </w:r>
      <w:r w:rsidR="009F4843" w:rsidRPr="00B057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assessed</w:t>
      </w:r>
      <w:r w:rsidR="009F4843" w:rsidRPr="00B0579D">
        <w:rPr>
          <w:rFonts w:ascii="Arial" w:hAnsi="Arial" w:cs="Arial"/>
          <w:lang w:val="en-GB"/>
        </w:rPr>
        <w:t xml:space="preserve"> the </w:t>
      </w:r>
      <w:r w:rsidRPr="00B0579D">
        <w:rPr>
          <w:rFonts w:ascii="Arial" w:hAnsi="Arial" w:cs="Arial"/>
          <w:lang w:val="en-GB"/>
        </w:rPr>
        <w:t>Ministry</w:t>
      </w:r>
      <w:r>
        <w:rPr>
          <w:rFonts w:ascii="Arial" w:hAnsi="Arial" w:cs="Arial"/>
          <w:lang w:val="en-GB"/>
        </w:rPr>
        <w:t>’s</w:t>
      </w:r>
      <w:r w:rsidRPr="00B0579D">
        <w:rPr>
          <w:rFonts w:ascii="Arial" w:hAnsi="Arial" w:cs="Arial"/>
          <w:lang w:val="en-GB"/>
        </w:rPr>
        <w:t xml:space="preserve"> </w:t>
      </w:r>
      <w:r w:rsidR="009F4843" w:rsidRPr="00B0579D">
        <w:rPr>
          <w:rFonts w:ascii="Arial" w:hAnsi="Arial" w:cs="Arial"/>
          <w:lang w:val="en-GB"/>
        </w:rPr>
        <w:t xml:space="preserve">forecast </w:t>
      </w:r>
      <w:r>
        <w:rPr>
          <w:rFonts w:ascii="Arial" w:hAnsi="Arial" w:cs="Arial"/>
          <w:lang w:val="en-GB"/>
        </w:rPr>
        <w:t>as</w:t>
      </w:r>
      <w:r w:rsidR="009F4843" w:rsidRPr="00B0579D">
        <w:rPr>
          <w:rFonts w:ascii="Arial" w:hAnsi="Arial" w:cs="Arial"/>
          <w:lang w:val="en-GB"/>
        </w:rPr>
        <w:t xml:space="preserve"> realistic </w:t>
      </w:r>
      <w:r>
        <w:rPr>
          <w:rFonts w:ascii="Arial" w:hAnsi="Arial" w:cs="Arial"/>
          <w:lang w:val="en-GB"/>
        </w:rPr>
        <w:t>justified</w:t>
      </w:r>
      <w:r w:rsidR="009F4843" w:rsidRPr="00B0579D">
        <w:rPr>
          <w:rFonts w:ascii="Arial" w:hAnsi="Arial" w:cs="Arial"/>
          <w:lang w:val="en-GB"/>
        </w:rPr>
        <w:t xml:space="preserve"> their </w:t>
      </w:r>
      <w:r w:rsidR="00066DD8">
        <w:rPr>
          <w:rFonts w:ascii="Arial" w:hAnsi="Arial" w:cs="Arial"/>
          <w:lang w:val="en-GB"/>
        </w:rPr>
        <w:t>view</w:t>
      </w:r>
      <w:r w:rsidR="009F4843" w:rsidRPr="00B0579D">
        <w:rPr>
          <w:rFonts w:ascii="Arial" w:hAnsi="Arial" w:cs="Arial"/>
          <w:lang w:val="en-GB"/>
        </w:rPr>
        <w:t xml:space="preserve"> on the non-occurrence of key </w:t>
      </w:r>
      <w:r>
        <w:rPr>
          <w:rFonts w:ascii="Arial" w:hAnsi="Arial" w:cs="Arial"/>
          <w:lang w:val="en-GB"/>
        </w:rPr>
        <w:t>external</w:t>
      </w:r>
      <w:r w:rsidR="009F4843" w:rsidRPr="00B0579D">
        <w:rPr>
          <w:rFonts w:ascii="Arial" w:hAnsi="Arial" w:cs="Arial"/>
          <w:lang w:val="en-GB"/>
        </w:rPr>
        <w:t xml:space="preserve"> risks </w:t>
      </w:r>
      <w:r>
        <w:rPr>
          <w:rFonts w:ascii="Arial" w:hAnsi="Arial" w:cs="Arial"/>
          <w:lang w:val="en-GB"/>
        </w:rPr>
        <w:t>mentioned in</w:t>
      </w:r>
      <w:r w:rsidR="009F4843" w:rsidRPr="00B0579D">
        <w:rPr>
          <w:rFonts w:ascii="Arial" w:hAnsi="Arial" w:cs="Arial"/>
          <w:lang w:val="en-GB"/>
        </w:rPr>
        <w:t xml:space="preserve"> the</w:t>
      </w:r>
      <w:r w:rsidR="00635C38">
        <w:rPr>
          <w:rFonts w:ascii="Arial" w:hAnsi="Arial" w:cs="Arial"/>
          <w:lang w:val="en-GB"/>
        </w:rPr>
        <w:t xml:space="preserve"> </w:t>
      </w:r>
      <w:r w:rsidR="009F4843" w:rsidRPr="00B0579D">
        <w:rPr>
          <w:rFonts w:ascii="Arial" w:hAnsi="Arial" w:cs="Arial"/>
          <w:lang w:val="en-GB"/>
        </w:rPr>
        <w:t>forecast as deviating towards lower GDP growth.</w:t>
      </w:r>
      <w:r w:rsidR="00E5317C">
        <w:rPr>
          <w:rFonts w:ascii="Arial" w:hAnsi="Arial" w:cs="Arial"/>
          <w:lang w:val="en-GB"/>
        </w:rPr>
        <w:t xml:space="preserve"> </w:t>
      </w:r>
      <w:r w:rsidR="009F4843" w:rsidRPr="00B0579D">
        <w:rPr>
          <w:rFonts w:ascii="Arial" w:hAnsi="Arial" w:cs="Arial"/>
          <w:lang w:val="en-GB"/>
        </w:rPr>
        <w:t>The risks discussed were dominated by a no-deal Brexit and international trade conflicts.</w:t>
      </w:r>
      <w:r w:rsidR="00EF0D51" w:rsidRPr="00B0579D">
        <w:rPr>
          <w:rFonts w:ascii="Arial" w:hAnsi="Arial" w:cs="Arial"/>
          <w:lang w:val="en-GB"/>
        </w:rPr>
        <w:t xml:space="preserve"> </w:t>
      </w:r>
      <w:r w:rsidR="009F4843" w:rsidRPr="00B0579D">
        <w:rPr>
          <w:rFonts w:ascii="Arial" w:hAnsi="Arial" w:cs="Arial"/>
          <w:lang w:val="en-GB"/>
        </w:rPr>
        <w:t xml:space="preserve">The opinion among </w:t>
      </w:r>
      <w:r w:rsidR="00635C38" w:rsidRPr="00B0579D">
        <w:rPr>
          <w:rFonts w:ascii="Arial" w:hAnsi="Arial" w:cs="Arial"/>
          <w:lang w:val="en-GB"/>
        </w:rPr>
        <w:t xml:space="preserve">Committee </w:t>
      </w:r>
      <w:r w:rsidR="009F4843" w:rsidRPr="00B0579D">
        <w:rPr>
          <w:rFonts w:ascii="Arial" w:hAnsi="Arial" w:cs="Arial"/>
          <w:lang w:val="en-GB"/>
        </w:rPr>
        <w:t xml:space="preserve">members </w:t>
      </w:r>
      <w:r w:rsidR="00E5317C">
        <w:rPr>
          <w:rFonts w:ascii="Arial" w:hAnsi="Arial" w:cs="Arial"/>
          <w:lang w:val="en-GB"/>
        </w:rPr>
        <w:t>who</w:t>
      </w:r>
      <w:r w:rsidR="009F4843" w:rsidRPr="00B0579D">
        <w:rPr>
          <w:rFonts w:ascii="Arial" w:hAnsi="Arial" w:cs="Arial"/>
          <w:lang w:val="en-GB"/>
        </w:rPr>
        <w:t xml:space="preserve"> </w:t>
      </w:r>
      <w:r w:rsidR="00E5317C">
        <w:rPr>
          <w:rFonts w:ascii="Arial" w:hAnsi="Arial" w:cs="Arial"/>
          <w:lang w:val="en-GB"/>
        </w:rPr>
        <w:t>advocated</w:t>
      </w:r>
      <w:r w:rsidR="009F4843" w:rsidRPr="00B0579D">
        <w:rPr>
          <w:rFonts w:ascii="Arial" w:hAnsi="Arial" w:cs="Arial"/>
          <w:lang w:val="en-GB"/>
        </w:rPr>
        <w:t xml:space="preserve"> a cautious evaluation of the </w:t>
      </w:r>
      <w:r w:rsidR="00066DD8">
        <w:rPr>
          <w:rFonts w:ascii="Arial" w:hAnsi="Arial" w:cs="Arial"/>
          <w:lang w:val="en-GB"/>
        </w:rPr>
        <w:t xml:space="preserve">Ministry’s </w:t>
      </w:r>
      <w:r w:rsidR="009F4843" w:rsidRPr="00B0579D">
        <w:rPr>
          <w:rFonts w:ascii="Arial" w:hAnsi="Arial" w:cs="Arial"/>
          <w:lang w:val="en-GB"/>
        </w:rPr>
        <w:t xml:space="preserve">forecast was that domestic demand components could develop better than </w:t>
      </w:r>
      <w:r w:rsidR="00635C38">
        <w:rPr>
          <w:rFonts w:ascii="Arial" w:hAnsi="Arial" w:cs="Arial"/>
          <w:lang w:val="en-GB"/>
        </w:rPr>
        <w:t>predicted</w:t>
      </w:r>
      <w:r w:rsidR="009F4843" w:rsidRPr="00B0579D">
        <w:rPr>
          <w:rFonts w:ascii="Arial" w:hAnsi="Arial" w:cs="Arial"/>
          <w:lang w:val="en-GB"/>
        </w:rPr>
        <w:t xml:space="preserve"> as a result of </w:t>
      </w:r>
      <w:r w:rsidR="00E5317C">
        <w:rPr>
          <w:rFonts w:ascii="Arial" w:hAnsi="Arial" w:cs="Arial"/>
          <w:lang w:val="en-GB"/>
        </w:rPr>
        <w:t xml:space="preserve">the </w:t>
      </w:r>
      <w:r w:rsidR="009F4843" w:rsidRPr="00B0579D">
        <w:rPr>
          <w:rFonts w:ascii="Arial" w:hAnsi="Arial" w:cs="Arial"/>
          <w:lang w:val="en-GB"/>
        </w:rPr>
        <w:t>long-term higher potential for growth in the Czech econom</w:t>
      </w:r>
      <w:r w:rsidR="00E5317C">
        <w:rPr>
          <w:rFonts w:ascii="Arial" w:hAnsi="Arial" w:cs="Arial"/>
          <w:lang w:val="en-GB"/>
        </w:rPr>
        <w:t>y</w:t>
      </w:r>
      <w:r w:rsidR="009F4843" w:rsidRPr="00B0579D">
        <w:rPr>
          <w:rFonts w:ascii="Arial" w:hAnsi="Arial" w:cs="Arial"/>
          <w:lang w:val="en-GB"/>
        </w:rPr>
        <w:t xml:space="preserve">, greater resilience of domestic demand to </w:t>
      </w:r>
      <w:r w:rsidR="00066DD8">
        <w:rPr>
          <w:rFonts w:ascii="Arial" w:hAnsi="Arial" w:cs="Arial"/>
          <w:lang w:val="en-GB"/>
        </w:rPr>
        <w:t>external</w:t>
      </w:r>
      <w:r w:rsidR="009F4843" w:rsidRPr="00B0579D">
        <w:rPr>
          <w:rFonts w:ascii="Arial" w:hAnsi="Arial" w:cs="Arial"/>
          <w:lang w:val="en-GB"/>
        </w:rPr>
        <w:t xml:space="preserve"> </w:t>
      </w:r>
      <w:r w:rsidR="00066DD8">
        <w:rPr>
          <w:rFonts w:ascii="Arial" w:hAnsi="Arial" w:cs="Arial"/>
          <w:lang w:val="en-GB"/>
        </w:rPr>
        <w:t>influences</w:t>
      </w:r>
      <w:r w:rsidR="00E5317C">
        <w:rPr>
          <w:rFonts w:ascii="Arial" w:hAnsi="Arial" w:cs="Arial"/>
          <w:lang w:val="en-GB"/>
        </w:rPr>
        <w:t>,</w:t>
      </w:r>
      <w:r w:rsidR="009F4843" w:rsidRPr="00B0579D">
        <w:rPr>
          <w:rFonts w:ascii="Arial" w:hAnsi="Arial" w:cs="Arial"/>
          <w:lang w:val="en-GB"/>
        </w:rPr>
        <w:t xml:space="preserve"> or as a consequence of improvement</w:t>
      </w:r>
      <w:r w:rsidR="00E5317C">
        <w:rPr>
          <w:rFonts w:ascii="Arial" w:hAnsi="Arial" w:cs="Arial"/>
          <w:lang w:val="en-GB"/>
        </w:rPr>
        <w:t>s</w:t>
      </w:r>
      <w:r w:rsidR="009F4843" w:rsidRPr="00B0579D">
        <w:rPr>
          <w:rFonts w:ascii="Arial" w:hAnsi="Arial" w:cs="Arial"/>
          <w:lang w:val="en-GB"/>
        </w:rPr>
        <w:t xml:space="preserve"> in development</w:t>
      </w:r>
      <w:r w:rsidR="00E5317C">
        <w:rPr>
          <w:rFonts w:ascii="Arial" w:hAnsi="Arial" w:cs="Arial"/>
          <w:lang w:val="en-GB"/>
        </w:rPr>
        <w:t>s</w:t>
      </w:r>
      <w:r w:rsidR="009F4843" w:rsidRPr="00B0579D">
        <w:rPr>
          <w:rFonts w:ascii="Arial" w:hAnsi="Arial" w:cs="Arial"/>
          <w:lang w:val="en-GB"/>
        </w:rPr>
        <w:t xml:space="preserve"> abroad next year.</w:t>
      </w:r>
      <w:r w:rsidR="00EF0D51" w:rsidRPr="00B0579D">
        <w:rPr>
          <w:rFonts w:ascii="Arial" w:hAnsi="Arial" w:cs="Arial"/>
          <w:lang w:val="en-GB"/>
        </w:rPr>
        <w:t xml:space="preserve"> </w:t>
      </w:r>
      <w:r w:rsidR="00E5317C">
        <w:rPr>
          <w:rFonts w:ascii="Arial" w:hAnsi="Arial" w:cs="Arial"/>
          <w:lang w:val="en-GB"/>
        </w:rPr>
        <w:t>O</w:t>
      </w:r>
      <w:r w:rsidR="009F4843" w:rsidRPr="00B0579D">
        <w:rPr>
          <w:rFonts w:ascii="Arial" w:hAnsi="Arial" w:cs="Arial"/>
          <w:lang w:val="en-GB"/>
        </w:rPr>
        <w:t>ne member argued</w:t>
      </w:r>
      <w:r w:rsidR="00E5317C">
        <w:rPr>
          <w:rFonts w:ascii="Arial" w:hAnsi="Arial" w:cs="Arial"/>
          <w:lang w:val="en-GB"/>
        </w:rPr>
        <w:t xml:space="preserve">, however, </w:t>
      </w:r>
      <w:r w:rsidR="009F4843" w:rsidRPr="00B0579D">
        <w:rPr>
          <w:rFonts w:ascii="Arial" w:hAnsi="Arial" w:cs="Arial"/>
          <w:lang w:val="en-GB"/>
        </w:rPr>
        <w:t xml:space="preserve">that a significant deterioration in </w:t>
      </w:r>
      <w:r w:rsidR="00E5317C">
        <w:rPr>
          <w:rFonts w:ascii="Arial" w:hAnsi="Arial" w:cs="Arial"/>
          <w:lang w:val="en-GB"/>
        </w:rPr>
        <w:t>external</w:t>
      </w:r>
      <w:r w:rsidR="009F4843" w:rsidRPr="00B0579D">
        <w:rPr>
          <w:rFonts w:ascii="Arial" w:hAnsi="Arial" w:cs="Arial"/>
          <w:lang w:val="en-GB"/>
        </w:rPr>
        <w:t xml:space="preserve"> conditions </w:t>
      </w:r>
      <w:r w:rsidR="00E5317C">
        <w:rPr>
          <w:rFonts w:ascii="Arial" w:hAnsi="Arial" w:cs="Arial"/>
          <w:lang w:val="en-GB"/>
        </w:rPr>
        <w:t xml:space="preserve">would </w:t>
      </w:r>
      <w:r w:rsidR="009F4843" w:rsidRPr="00B0579D">
        <w:rPr>
          <w:rFonts w:ascii="Arial" w:hAnsi="Arial" w:cs="Arial"/>
          <w:lang w:val="en-GB"/>
        </w:rPr>
        <w:t xml:space="preserve">in fact </w:t>
      </w:r>
      <w:r w:rsidR="00E5317C">
        <w:rPr>
          <w:rFonts w:ascii="Arial" w:hAnsi="Arial" w:cs="Arial"/>
          <w:lang w:val="en-GB"/>
        </w:rPr>
        <w:t>constitute a</w:t>
      </w:r>
      <w:r w:rsidR="009F4843" w:rsidRPr="00B0579D">
        <w:rPr>
          <w:rFonts w:ascii="Arial" w:hAnsi="Arial" w:cs="Arial"/>
          <w:lang w:val="en-GB"/>
        </w:rPr>
        <w:t xml:space="preserve"> fulfilment of the risks in the</w:t>
      </w:r>
      <w:r w:rsidR="00E5317C">
        <w:rPr>
          <w:rFonts w:ascii="Arial" w:hAnsi="Arial" w:cs="Arial"/>
          <w:lang w:val="en-GB"/>
        </w:rPr>
        <w:t xml:space="preserve"> Ministry’s</w:t>
      </w:r>
      <w:r w:rsidR="009F4843" w:rsidRPr="00B0579D">
        <w:rPr>
          <w:rFonts w:ascii="Arial" w:hAnsi="Arial" w:cs="Arial"/>
          <w:lang w:val="en-GB"/>
        </w:rPr>
        <w:t xml:space="preserve"> forecast, thus making the forecast itself optimistic.</w:t>
      </w:r>
    </w:p>
    <w:p w14:paraId="7D2AAD42" w14:textId="6945BF93" w:rsidR="005C5006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</w:p>
    <w:p w14:paraId="33D35B52" w14:textId="4E63285D" w:rsidR="005C5006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</w:p>
    <w:p w14:paraId="05887F44" w14:textId="77777777" w:rsidR="005C5006" w:rsidRDefault="005C5006" w:rsidP="005C5006">
      <w:pPr>
        <w:spacing w:line="260" w:lineRule="auto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>Prague, 29</w:t>
      </w:r>
      <w:r>
        <w:rPr>
          <w:rFonts w:ascii="Arial" w:hAnsi="Arial" w:cs="Arial"/>
          <w:lang w:val="en-GB"/>
        </w:rPr>
        <w:t xml:space="preserve"> August </w:t>
      </w:r>
      <w:r w:rsidRPr="00B0579D">
        <w:rPr>
          <w:rFonts w:ascii="Arial" w:hAnsi="Arial" w:cs="Arial"/>
          <w:lang w:val="en-GB"/>
        </w:rPr>
        <w:t>2019</w:t>
      </w:r>
    </w:p>
    <w:p w14:paraId="608714F7" w14:textId="77777777" w:rsidR="005C5006" w:rsidRDefault="005C5006" w:rsidP="005C5006">
      <w:pPr>
        <w:spacing w:line="260" w:lineRule="auto"/>
        <w:jc w:val="both"/>
        <w:rPr>
          <w:rFonts w:ascii="Arial" w:hAnsi="Arial" w:cs="Arial"/>
          <w:lang w:val="en-GB"/>
        </w:rPr>
      </w:pPr>
    </w:p>
    <w:p w14:paraId="393C2996" w14:textId="77777777" w:rsidR="005C5006" w:rsidRPr="00B0579D" w:rsidRDefault="005C5006" w:rsidP="005C5006">
      <w:pPr>
        <w:spacing w:line="260" w:lineRule="auto"/>
        <w:jc w:val="both"/>
        <w:rPr>
          <w:rFonts w:ascii="Arial" w:hAnsi="Arial" w:cs="Arial"/>
          <w:lang w:val="en-GB"/>
        </w:rPr>
      </w:pPr>
    </w:p>
    <w:p w14:paraId="541441DF" w14:textId="77777777" w:rsidR="005C5006" w:rsidRDefault="005C5006" w:rsidP="005C5006">
      <w:pPr>
        <w:spacing w:line="260" w:lineRule="auto"/>
        <w:ind w:left="4956" w:firstLine="708"/>
        <w:jc w:val="both"/>
        <w:rPr>
          <w:rFonts w:ascii="Arial" w:hAnsi="Arial" w:cs="Arial"/>
          <w:lang w:val="en-GB"/>
        </w:rPr>
      </w:pPr>
      <w:proofErr w:type="spellStart"/>
      <w:r w:rsidRPr="00B0579D">
        <w:rPr>
          <w:rFonts w:ascii="Arial" w:hAnsi="Arial" w:cs="Arial"/>
          <w:lang w:val="en-GB"/>
        </w:rPr>
        <w:t>RNDr</w:t>
      </w:r>
      <w:proofErr w:type="spellEnd"/>
      <w:r w:rsidRPr="00B0579D">
        <w:rPr>
          <w:rFonts w:ascii="Arial" w:hAnsi="Arial" w:cs="Arial"/>
          <w:lang w:val="en-GB"/>
        </w:rPr>
        <w:t xml:space="preserve">. Pavel </w:t>
      </w:r>
      <w:proofErr w:type="spellStart"/>
      <w:r w:rsidRPr="00B0579D">
        <w:rPr>
          <w:rFonts w:ascii="Arial" w:hAnsi="Arial" w:cs="Arial"/>
          <w:lang w:val="en-GB"/>
        </w:rPr>
        <w:t>Sobíšek</w:t>
      </w:r>
      <w:proofErr w:type="spellEnd"/>
    </w:p>
    <w:p w14:paraId="282FF4CF" w14:textId="77777777" w:rsidR="005C5006" w:rsidRPr="00B0579D" w:rsidRDefault="005C5006" w:rsidP="005C5006">
      <w:pPr>
        <w:spacing w:line="260" w:lineRule="auto"/>
        <w:ind w:left="4248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 xml:space="preserve">Chair of the </w:t>
      </w:r>
      <w:r w:rsidRPr="00B0579D">
        <w:rPr>
          <w:rFonts w:ascii="Arial" w:hAnsi="Arial" w:cs="Arial"/>
          <w:shd w:val="clear" w:color="auto" w:fill="FFFFFF"/>
          <w:lang w:val="en-GB"/>
        </w:rPr>
        <w:t>Committee for Budgetary Forecasts</w:t>
      </w:r>
    </w:p>
    <w:p w14:paraId="4D104DE1" w14:textId="77777777" w:rsidR="005C5006" w:rsidRPr="00B0579D" w:rsidRDefault="005C5006" w:rsidP="009F4843">
      <w:pPr>
        <w:spacing w:line="260" w:lineRule="auto"/>
        <w:jc w:val="both"/>
        <w:rPr>
          <w:rFonts w:ascii="Arial" w:hAnsi="Arial" w:cs="Arial"/>
          <w:lang w:val="en-GB"/>
        </w:rPr>
      </w:pPr>
    </w:p>
    <w:sectPr w:rsidR="005C5006" w:rsidRPr="00B057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DD8B" w14:textId="77777777" w:rsidR="00B40688" w:rsidRDefault="00B40688" w:rsidP="005677C4">
      <w:pPr>
        <w:spacing w:after="0" w:line="240" w:lineRule="auto"/>
      </w:pPr>
      <w:r>
        <w:separator/>
      </w:r>
    </w:p>
  </w:endnote>
  <w:endnote w:type="continuationSeparator" w:id="0">
    <w:p w14:paraId="447285B0" w14:textId="77777777" w:rsidR="00B40688" w:rsidRDefault="00B40688" w:rsidP="0056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3373" w14:textId="77777777" w:rsidR="00B40688" w:rsidRDefault="00B40688" w:rsidP="005677C4">
      <w:pPr>
        <w:spacing w:after="0" w:line="240" w:lineRule="auto"/>
      </w:pPr>
      <w:r>
        <w:separator/>
      </w:r>
    </w:p>
  </w:footnote>
  <w:footnote w:type="continuationSeparator" w:id="0">
    <w:p w14:paraId="006E7F0C" w14:textId="77777777" w:rsidR="00B40688" w:rsidRDefault="00B40688" w:rsidP="0056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DB9B" w14:textId="14EC06B5" w:rsidR="005677C4" w:rsidRDefault="005C5006">
    <w:pPr>
      <w:pStyle w:val="Zhlav"/>
    </w:pPr>
    <w:bookmarkStart w:id="1" w:name="_Hlk19192226"/>
    <w:bookmarkStart w:id="2" w:name="_Hlk19192227"/>
    <w:proofErr w:type="spellStart"/>
    <w:r>
      <w:t>Commitee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Budgetary</w:t>
    </w:r>
    <w:proofErr w:type="spellEnd"/>
    <w:r>
      <w:t xml:space="preserve"> </w:t>
    </w:r>
    <w:proofErr w:type="spellStart"/>
    <w:r>
      <w:t>Forecast</w:t>
    </w:r>
    <w:proofErr w:type="spellEnd"/>
    <w:r>
      <w:tab/>
    </w:r>
    <w:r>
      <w:tab/>
    </w:r>
    <w:proofErr w:type="spellStart"/>
    <w:r>
      <w:t>Statement</w:t>
    </w:r>
    <w:bookmarkEnd w:id="1"/>
    <w:bookmarkEnd w:id="2"/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51"/>
    <w:rsid w:val="00066DD8"/>
    <w:rsid w:val="00123B99"/>
    <w:rsid w:val="0018672D"/>
    <w:rsid w:val="002756E8"/>
    <w:rsid w:val="003A02B5"/>
    <w:rsid w:val="003C26B9"/>
    <w:rsid w:val="00480C15"/>
    <w:rsid w:val="004C3116"/>
    <w:rsid w:val="0050582B"/>
    <w:rsid w:val="005677C4"/>
    <w:rsid w:val="00571451"/>
    <w:rsid w:val="005C5006"/>
    <w:rsid w:val="00623B92"/>
    <w:rsid w:val="00635C38"/>
    <w:rsid w:val="009F4843"/>
    <w:rsid w:val="00B0579D"/>
    <w:rsid w:val="00B27480"/>
    <w:rsid w:val="00B40688"/>
    <w:rsid w:val="00CA3A8D"/>
    <w:rsid w:val="00CC2259"/>
    <w:rsid w:val="00CD01F5"/>
    <w:rsid w:val="00DC278E"/>
    <w:rsid w:val="00E5317C"/>
    <w:rsid w:val="00EF0D51"/>
    <w:rsid w:val="00F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AF7B"/>
  <w15:docId w15:val="{BFC72441-6FF4-4FB7-A44A-676EAEE7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7C4"/>
  </w:style>
  <w:style w:type="paragraph" w:styleId="Zpat">
    <w:name w:val="footer"/>
    <w:basedOn w:val="Normln"/>
    <w:link w:val="ZpatChar"/>
    <w:uiPriority w:val="99"/>
    <w:unhideWhenUsed/>
    <w:rsid w:val="0056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Jana</dc:creator>
  <cp:lastModifiedBy>Hricová Jana</cp:lastModifiedBy>
  <cp:revision>2</cp:revision>
  <dcterms:created xsi:type="dcterms:W3CDTF">2019-09-12T12:56:00Z</dcterms:created>
  <dcterms:modified xsi:type="dcterms:W3CDTF">2019-09-12T12:56:00Z</dcterms:modified>
</cp:coreProperties>
</file>